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FA68E" w14:textId="77777777" w:rsidR="00093026" w:rsidRDefault="00093026" w:rsidP="00093026">
      <w:r>
        <w:t>Osnutak Rimske Republike</w:t>
      </w:r>
    </w:p>
    <w:p w14:paraId="383549A9" w14:textId="77777777" w:rsidR="00093026" w:rsidRDefault="00093026" w:rsidP="00093026">
      <w:r>
        <w:t>P</w:t>
      </w:r>
      <w:r>
        <w:t xml:space="preserve">itanje o postanku Rima ima dvije priče, prva je legenda o </w:t>
      </w:r>
      <w:proofErr w:type="spellStart"/>
      <w:r>
        <w:t>Romulu</w:t>
      </w:r>
      <w:proofErr w:type="spellEnd"/>
      <w:r>
        <w:t xml:space="preserve"> i Remu. 753.g.pr. </w:t>
      </w:r>
      <w:proofErr w:type="spellStart"/>
      <w:r>
        <w:t>Romul</w:t>
      </w:r>
      <w:proofErr w:type="spellEnd"/>
      <w:r>
        <w:t xml:space="preserve"> i Rem trebali su naslijediti trojanskog junaka Eneja koji je ubijen od svoga brata koji je bio ljubomoran na njega. Kako njegovi sinovi ne bi postali kraljevi naredio je da se braću stavi u košaru i baci u rijeku </w:t>
      </w:r>
      <w:proofErr w:type="spellStart"/>
      <w:r>
        <w:t>Tiber</w:t>
      </w:r>
      <w:proofErr w:type="spellEnd"/>
      <w:r>
        <w:t xml:space="preserve">. Rijeka je košaru izbacila na obalu, njihov je plač čula vučica </w:t>
      </w:r>
      <w:bookmarkStart w:id="0" w:name="_GoBack"/>
      <w:bookmarkEnd w:id="0"/>
      <w:r>
        <w:t xml:space="preserve">koja ih je nahranila, a kasnije ih je odgojio pastir. Na obali </w:t>
      </w:r>
      <w:proofErr w:type="spellStart"/>
      <w:r>
        <w:t>Tibera</w:t>
      </w:r>
      <w:proofErr w:type="spellEnd"/>
      <w:r>
        <w:t xml:space="preserve"> odlučili su sagraditi grad, ali su se pri gradnji posvađali i </w:t>
      </w:r>
      <w:proofErr w:type="spellStart"/>
      <w:r>
        <w:t>Romul</w:t>
      </w:r>
      <w:proofErr w:type="spellEnd"/>
      <w:r>
        <w:t xml:space="preserve"> je ubio Rema. Grad je dobio ime po </w:t>
      </w:r>
      <w:proofErr w:type="spellStart"/>
      <w:r>
        <w:t>Romulu</w:t>
      </w:r>
      <w:proofErr w:type="spellEnd"/>
      <w:r>
        <w:t xml:space="preserve"> Roma, mi ga zovemo Rim. Od tada Rimljani računaju vrijeme tj. počinje rimska era.</w:t>
      </w:r>
    </w:p>
    <w:p w14:paraId="6F57BB72" w14:textId="77777777" w:rsidR="00093026" w:rsidRDefault="00093026" w:rsidP="00093026">
      <w:r>
        <w:t xml:space="preserve">Točan datum postanka rimske Republike je teško odrediti. Livije izvještava da je posljednji rimski kralj Lucije </w:t>
      </w:r>
      <w:proofErr w:type="spellStart"/>
      <w:r>
        <w:t>Tarkvinije</w:t>
      </w:r>
      <w:proofErr w:type="spellEnd"/>
      <w:r>
        <w:t xml:space="preserve"> Oholi 510 pr. Kr. protjeran iz Rima i da su Lucije Junije </w:t>
      </w:r>
      <w:proofErr w:type="spellStart"/>
      <w:r>
        <w:t>Brut</w:t>
      </w:r>
      <w:proofErr w:type="spellEnd"/>
      <w:r>
        <w:t xml:space="preserve"> i Lucije </w:t>
      </w:r>
      <w:proofErr w:type="spellStart"/>
      <w:r>
        <w:t>Tarkvinije</w:t>
      </w:r>
      <w:proofErr w:type="spellEnd"/>
      <w:r>
        <w:t xml:space="preserve"> </w:t>
      </w:r>
      <w:proofErr w:type="spellStart"/>
      <w:r>
        <w:t>Kolatin</w:t>
      </w:r>
      <w:proofErr w:type="spellEnd"/>
      <w:r>
        <w:t xml:space="preserve"> izabrani za rimske konzule, dok je 508. pr. Kr. izabran i prvi visoki svećenik (</w:t>
      </w:r>
      <w:proofErr w:type="spellStart"/>
      <w:r>
        <w:t>Pontifex</w:t>
      </w:r>
      <w:proofErr w:type="spellEnd"/>
      <w:r>
        <w:t xml:space="preserve"> </w:t>
      </w:r>
      <w:proofErr w:type="spellStart"/>
      <w:r>
        <w:t>Maximus</w:t>
      </w:r>
      <w:proofErr w:type="spellEnd"/>
      <w:r>
        <w:t>).</w:t>
      </w:r>
    </w:p>
    <w:p w14:paraId="13BF0991" w14:textId="77777777" w:rsidR="00093026" w:rsidRDefault="00093026" w:rsidP="00093026">
      <w:r>
        <w:t xml:space="preserve">Razdoblje postanka i ranog doba rimske republike označava vrijeme osnivanja i osiguranja rimske države. 496. pr. Kr. Rimljani pobjeđuju Latine u bitci kod </w:t>
      </w:r>
      <w:proofErr w:type="spellStart"/>
      <w:r>
        <w:t>Regilskog</w:t>
      </w:r>
      <w:proofErr w:type="spellEnd"/>
      <w:r>
        <w:t xml:space="preserve"> jezera a 493. pr. Kr. stvaraju i ulaze u savez s federacijom latinskih gradova. U ovom razdoblju se i javljaju i prvi sukobi između plebejaca i patricija (prvi </w:t>
      </w:r>
      <w:proofErr w:type="spellStart"/>
      <w:r>
        <w:t>secessio</w:t>
      </w:r>
      <w:proofErr w:type="spellEnd"/>
      <w:r>
        <w:t xml:space="preserve"> </w:t>
      </w:r>
      <w:proofErr w:type="spellStart"/>
      <w:r>
        <w:t>plebis</w:t>
      </w:r>
      <w:proofErr w:type="spellEnd"/>
      <w:r>
        <w:t xml:space="preserve">), gdje plebejci, zbog svog teškog položaja u gradu koji je pod vlašću patricija, odlučuju napustiti grad Rim i osnovati drugo naselje. Polovinom 5 stoljeća pr. Kr. </w:t>
      </w:r>
      <w:proofErr w:type="spellStart"/>
      <w:r>
        <w:t>Decemvir</w:t>
      </w:r>
      <w:proofErr w:type="spellEnd"/>
      <w:r>
        <w:t xml:space="preserve"> objavljuje tablicu dvanaest zakona, čime se određuju prava rimskih građana.</w:t>
      </w:r>
    </w:p>
    <w:p w14:paraId="22DEAA9D" w14:textId="77777777" w:rsidR="00093026" w:rsidRDefault="00093026" w:rsidP="00093026">
      <w:r>
        <w:t>Uspon i razvitak Rimske Republike</w:t>
      </w:r>
    </w:p>
    <w:p w14:paraId="5343FF95" w14:textId="77777777" w:rsidR="00093026" w:rsidRDefault="00093026" w:rsidP="00093026">
      <w:r>
        <w:t xml:space="preserve">Poslije 340. pr. Kr., Rimljani uspijevaju kontrolirati većinu gradova u području </w:t>
      </w:r>
      <w:proofErr w:type="spellStart"/>
      <w:r>
        <w:t>Latija</w:t>
      </w:r>
      <w:proofErr w:type="spellEnd"/>
      <w:r>
        <w:t>. Od negdje oko 280. pr. Kr. poslije sukoba s Pir (epirski kralj) Pirom i pobjedom nad njime, Rimljani osvajaju i južnu Italiju, gdje su već stoljećima bili prisutni stari Grci i na taj način dolaze u dodir s njihovom kulturom. U cilju ostvarivanja i održanja kontrole na osvojenoj teritoriji, Rimljani počinju osnivati svoje kolonije i provincije, što opet vodilo ka stvaranju saveza s gradovima i plemenima s različitim pravima i privilegijama:</w:t>
      </w:r>
    </w:p>
    <w:p w14:paraId="72B0D9F5" w14:textId="77777777" w:rsidR="00093026" w:rsidRDefault="00093026" w:rsidP="00093026">
      <w:r>
        <w:t>punopravni građani Rima (građani Rima, kolonija i već svrstanih plemena)</w:t>
      </w:r>
    </w:p>
    <w:p w14:paraId="05A67C40" w14:textId="77777777" w:rsidR="00093026" w:rsidRDefault="00093026" w:rsidP="00093026">
      <w:r>
        <w:t>zajednice s rimskim građanskim pravima, ali bez prava odlučivanja</w:t>
      </w:r>
    </w:p>
    <w:p w14:paraId="5EF95A9F" w14:textId="77777777" w:rsidR="00093026" w:rsidRDefault="00093026" w:rsidP="00093026">
      <w:r>
        <w:t>saveznici, koji su mogli zadržati svoje autonomije</w:t>
      </w:r>
    </w:p>
    <w:p w14:paraId="1F166885" w14:textId="77777777" w:rsidR="00093026" w:rsidRDefault="00093026" w:rsidP="00093026">
      <w:r>
        <w:t xml:space="preserve">U međuvremenu, genijalni strateg Hanibal prelazi Alpe i 218. pr. Kr. započinje Drugi punski rat (218. pr. Kr.- 202. pr. Kr.) protiv Rima. Poslije nekoliko poraza, kao kod Kane (216. pr. Kr.) i kada je izgledalo da će Hanibal osvojiti Rim, Rimljani ipak uspijevaju sačuvati svoj utjecaj i pobijediti Hanibalovog brata u bici kod </w:t>
      </w:r>
      <w:proofErr w:type="spellStart"/>
      <w:r>
        <w:t>Metaura</w:t>
      </w:r>
      <w:proofErr w:type="spellEnd"/>
      <w:r>
        <w:t xml:space="preserve"> (207. pr. Kr.) nakon čega se slabi i moć samog Hanibala i usprkos savezu s makedonskim kraljem Filipom V. koji također 214. pr. Kr. započinje rimsko - makedonske ratove protiv Rimljana, Rimljani se uspijevaju iskrcati u sjevernu Afriku i konačno se obračunati u bici kod </w:t>
      </w:r>
      <w:proofErr w:type="spellStart"/>
      <w:r>
        <w:t>Zame</w:t>
      </w:r>
      <w:proofErr w:type="spellEnd"/>
      <w:r>
        <w:t xml:space="preserve"> (202. pr. Kr.)  </w:t>
      </w:r>
    </w:p>
    <w:p w14:paraId="39B4793A" w14:textId="77777777" w:rsidR="00093026" w:rsidRDefault="00093026" w:rsidP="00093026">
      <w:r>
        <w:t>protiv Kartage. Kartaga je izgubila sve svoje teritorije. U Trećem punskom ratu (149. pr. Kr. – 146. pr. Kr.) Rimljani su razorili samu Kartagu i osnovali su provinciju Afriku.</w:t>
      </w:r>
    </w:p>
    <w:p w14:paraId="5B9B87C7" w14:textId="77777777" w:rsidR="00093026" w:rsidRDefault="00093026" w:rsidP="00093026">
      <w:r>
        <w:t xml:space="preserve">Rimljani su se već 200. pr. Kr. politički umiješali u Grčku i stali na stranu malih i srednje jakih zemalja i na taj način se suprotstavili Makedoniji, pa su čak 196. pr. Kr. proglasili Grčku slobodnom ali pod rimskim protektoratom, što je uzrokovalo i nemire, pa su 192 – 188. pr. Kr. morali voditi rat protiv širenja sirijskog kralja </w:t>
      </w:r>
      <w:proofErr w:type="spellStart"/>
      <w:r>
        <w:t>Antioha</w:t>
      </w:r>
      <w:proofErr w:type="spellEnd"/>
      <w:r>
        <w:t xml:space="preserve"> III. Nakon pobjede i povlačenja sirijske vojske, Rim se u Trećem rimsko-makedonskom ratu (171. pr. Kr. – 168. pr. Kr.) konačno obračunava s Makedonijom kod </w:t>
      </w:r>
      <w:proofErr w:type="spellStart"/>
      <w:r>
        <w:t>Pidne</w:t>
      </w:r>
      <w:proofErr w:type="spellEnd"/>
      <w:r>
        <w:t xml:space="preserve"> i proglašava Makedoniju svojom provincijom.</w:t>
      </w:r>
    </w:p>
    <w:p w14:paraId="78B4B1BC" w14:textId="77777777" w:rsidR="00093026" w:rsidRDefault="00093026" w:rsidP="00093026">
      <w:r>
        <w:lastRenderedPageBreak/>
        <w:t xml:space="preserve">Pobjedom protiv Kartage i Makedonije i stavljanjem njihovih teritorija pod svoje okrilje, ali i protjerivanjem Sirijaca, Rim u tom razdoblju gospodari cijelim zapadnim svijetom, dok na istočnom dijelu, Rim štiti slabi ptolomejski Egipat od </w:t>
      </w:r>
      <w:proofErr w:type="spellStart"/>
      <w:r>
        <w:t>Seleukida</w:t>
      </w:r>
      <w:proofErr w:type="spellEnd"/>
      <w:r>
        <w:t xml:space="preserve"> i 133. pr. Kr. na tlu </w:t>
      </w:r>
      <w:proofErr w:type="spellStart"/>
      <w:r>
        <w:t>Pergama</w:t>
      </w:r>
      <w:proofErr w:type="spellEnd"/>
      <w:r>
        <w:t xml:space="preserve"> osniva provinciju Aziju.</w:t>
      </w:r>
    </w:p>
    <w:p w14:paraId="47136E56" w14:textId="77777777" w:rsidR="00093026" w:rsidRDefault="00093026" w:rsidP="00093026">
      <w:r>
        <w:t xml:space="preserve">U tom razdoblju se pojavljuju i prvi otpori unutar Rima. 136. pr. Kr. počinje pobuna robova na Siciliji, a od 111. pr. Kr. - 105. pr. Kr. Rim vodi rat protiv </w:t>
      </w:r>
      <w:proofErr w:type="spellStart"/>
      <w:r>
        <w:t>Jugurte</w:t>
      </w:r>
      <w:proofErr w:type="spellEnd"/>
      <w:r>
        <w:t xml:space="preserve"> u </w:t>
      </w:r>
      <w:proofErr w:type="spellStart"/>
      <w:r>
        <w:t>Numidiji</w:t>
      </w:r>
      <w:proofErr w:type="spellEnd"/>
      <w:r>
        <w:t xml:space="preserve">. Sa sjevera na Rim nasrću i germanska plemena </w:t>
      </w:r>
      <w:proofErr w:type="spellStart"/>
      <w:r>
        <w:t>Teutonci</w:t>
      </w:r>
      <w:proofErr w:type="spellEnd"/>
      <w:r>
        <w:t xml:space="preserve"> i </w:t>
      </w:r>
      <w:proofErr w:type="spellStart"/>
      <w:r>
        <w:t>Cimbri</w:t>
      </w:r>
      <w:proofErr w:type="spellEnd"/>
      <w:r>
        <w:t xml:space="preserve">, a 104. pr. Kr. započinje i drugi robovski rat. Od 91 do 88. pr. Kr. italski savezi vode rat protiv Rima, što iskorištava </w:t>
      </w:r>
      <w:proofErr w:type="spellStart"/>
      <w:r>
        <w:t>Mitridat</w:t>
      </w:r>
      <w:proofErr w:type="spellEnd"/>
      <w:r>
        <w:t xml:space="preserve"> VI. </w:t>
      </w:r>
      <w:proofErr w:type="spellStart"/>
      <w:r>
        <w:t>Eupator</w:t>
      </w:r>
      <w:proofErr w:type="spellEnd"/>
      <w:r>
        <w:t xml:space="preserve"> i zauzima provinciju Aziju pri čemu ubija nekoliko tisuća rimskih naseljenika. Kornelije </w:t>
      </w:r>
      <w:proofErr w:type="spellStart"/>
      <w:r>
        <w:t>Sula</w:t>
      </w:r>
      <w:proofErr w:type="spellEnd"/>
      <w:r>
        <w:t xml:space="preserve"> se imenuje za upravitelja Azije i zapovjednika u pontonskim ratovima protiv </w:t>
      </w:r>
      <w:proofErr w:type="spellStart"/>
      <w:r>
        <w:t>Mitridata</w:t>
      </w:r>
      <w:proofErr w:type="spellEnd"/>
      <w:r>
        <w:t xml:space="preserve"> VI. </w:t>
      </w:r>
      <w:proofErr w:type="spellStart"/>
      <w:r>
        <w:t>Eupatora</w:t>
      </w:r>
      <w:proofErr w:type="spellEnd"/>
      <w:r>
        <w:t xml:space="preserve"> čime se zaoštravaju i počinju sukobi unutar Rima.</w:t>
      </w:r>
    </w:p>
    <w:p w14:paraId="4F7CA897" w14:textId="77777777" w:rsidR="00093026" w:rsidRDefault="00093026" w:rsidP="00093026">
      <w:r>
        <w:t>Doba klasnih i građanskih ratova u Rimskoj Republici</w:t>
      </w:r>
    </w:p>
    <w:p w14:paraId="7C5C9067" w14:textId="77777777" w:rsidR="00093026" w:rsidRDefault="00093026" w:rsidP="00093026">
      <w:r>
        <w:t>Uspon i razvitak Rima kao vrlo moćne države donio je pored mnogih prednosti također i probleme. Kao ključni problem se pokazao agrarni, tijesno povezan za vojno ustrojstvo, što je u krajnjem slučaju dovelo do sukoba i građanskih ratova u samom Rimu i vodilo ka propasti rimske Republike.</w:t>
      </w:r>
    </w:p>
    <w:p w14:paraId="061CC0AC" w14:textId="77777777" w:rsidR="00093026" w:rsidRDefault="00093026" w:rsidP="00093026">
      <w:r>
        <w:t xml:space="preserve">Tradicionalni milicijski sustav, kod kojeg su svi građani uključeni u obranu i vođenje rata, pokazuje se nepraktičnim zbog </w:t>
      </w:r>
      <w:proofErr w:type="spellStart"/>
      <w:r>
        <w:t>uvelikog</w:t>
      </w:r>
      <w:proofErr w:type="spellEnd"/>
      <w:r>
        <w:t xml:space="preserve"> širenja rimske države. Poslije poraza u </w:t>
      </w:r>
      <w:proofErr w:type="spellStart"/>
      <w:r>
        <w:t>Jugurtinom</w:t>
      </w:r>
      <w:proofErr w:type="spellEnd"/>
      <w:r>
        <w:t xml:space="preserve"> ratu i u ratovima protiv </w:t>
      </w:r>
      <w:proofErr w:type="spellStart"/>
      <w:r>
        <w:t>Teutonaca</w:t>
      </w:r>
      <w:proofErr w:type="spellEnd"/>
      <w:r>
        <w:t xml:space="preserve"> i </w:t>
      </w:r>
      <w:proofErr w:type="spellStart"/>
      <w:r>
        <w:t>Cimbra</w:t>
      </w:r>
      <w:proofErr w:type="spellEnd"/>
      <w:r>
        <w:t>, Gaj Marije uspijeva provesti vojnu reformu, gdje se uvodi od dobro obučenih vojnika profesionalna vojska, a koja je dovela do uske povezanosti vojnika sa svojim zapovjednicima. Za većinu vojnika koji nisu posjedovali zemlju, vojna služba nije više bila obveza već izvor zarade. Oni su, osim podjele plijena iz osvajanja, od svojih zapovjednika očekivali da im po prestanku vojne službe bude dodijeljeno i zemljište. Skrb veterana na taj način sve više postaje političkom raspravom u Rimu.</w:t>
      </w:r>
    </w:p>
    <w:p w14:paraId="181846B3" w14:textId="77777777" w:rsidR="00727456" w:rsidRDefault="00093026" w:rsidP="00093026">
      <w:r>
        <w:t xml:space="preserve">Politički sukobi unutar Rima se počinju zaoštravati od 133. pr. Kr. U stalnom su političkom sukobu </w:t>
      </w:r>
      <w:proofErr w:type="spellStart"/>
      <w:r>
        <w:t>optimati</w:t>
      </w:r>
      <w:proofErr w:type="spellEnd"/>
      <w:r>
        <w:t xml:space="preserve"> i </w:t>
      </w:r>
      <w:proofErr w:type="spellStart"/>
      <w:r>
        <w:t>populari</w:t>
      </w:r>
      <w:proofErr w:type="spellEnd"/>
      <w:r>
        <w:t xml:space="preserve">, pri čemu se </w:t>
      </w:r>
      <w:proofErr w:type="spellStart"/>
      <w:r>
        <w:t>populari</w:t>
      </w:r>
      <w:proofErr w:type="spellEnd"/>
      <w:r>
        <w:t xml:space="preserve"> zalažu za promjenu socijalnih razlika u Rimu kroz uvođenje agrarne reforme. Pokušaju narodnih tribuna </w:t>
      </w:r>
      <w:proofErr w:type="spellStart"/>
      <w:r>
        <w:t>Tiberija</w:t>
      </w:r>
      <w:proofErr w:type="spellEnd"/>
      <w:r>
        <w:t xml:space="preserve"> </w:t>
      </w:r>
      <w:proofErr w:type="spellStart"/>
      <w:r>
        <w:t>Grakha</w:t>
      </w:r>
      <w:proofErr w:type="spellEnd"/>
      <w:r>
        <w:t xml:space="preserve"> 133 pr. Kr. i njegovog brata Gaja </w:t>
      </w:r>
      <w:proofErr w:type="spellStart"/>
      <w:r>
        <w:t>Grakha</w:t>
      </w:r>
      <w:proofErr w:type="spellEnd"/>
      <w:r>
        <w:t xml:space="preserve"> deset godina kasnije nisu urodili plodom. Gaj Marije 107. pr. Kr. uvodi vojnu reformu i postaje vođa </w:t>
      </w:r>
      <w:proofErr w:type="spellStart"/>
      <w:r>
        <w:t>populara</w:t>
      </w:r>
      <w:proofErr w:type="spellEnd"/>
      <w:r>
        <w:t>.</w:t>
      </w:r>
    </w:p>
    <w:p w14:paraId="765D0E0D" w14:textId="77777777" w:rsidR="00093026" w:rsidRDefault="00093026" w:rsidP="00093026">
      <w:r>
        <w:t xml:space="preserve">Na drugoj strani na čelo se stavlja Kornelije </w:t>
      </w:r>
      <w:proofErr w:type="spellStart"/>
      <w:r>
        <w:t>Sula</w:t>
      </w:r>
      <w:proofErr w:type="spellEnd"/>
      <w:r>
        <w:t xml:space="preserve">. Poslije pobjede nad </w:t>
      </w:r>
      <w:proofErr w:type="spellStart"/>
      <w:r>
        <w:t>Mitridatom</w:t>
      </w:r>
      <w:proofErr w:type="spellEnd"/>
      <w:r>
        <w:t xml:space="preserve"> VI. </w:t>
      </w:r>
      <w:proofErr w:type="spellStart"/>
      <w:r>
        <w:t>Sula</w:t>
      </w:r>
      <w:proofErr w:type="spellEnd"/>
      <w:r>
        <w:t xml:space="preserve"> se 88. pr. Kr.. vraća u Rim i protjeruje </w:t>
      </w:r>
      <w:proofErr w:type="spellStart"/>
      <w:r>
        <w:t>Marijeve</w:t>
      </w:r>
      <w:proofErr w:type="spellEnd"/>
      <w:r>
        <w:t xml:space="preserve"> pristalice iz Rima i zavodi diktaturu. 82. pr. Kr. se ponovno obračunava s </w:t>
      </w:r>
      <w:proofErr w:type="spellStart"/>
      <w:r>
        <w:t>Marijevcima</w:t>
      </w:r>
      <w:proofErr w:type="spellEnd"/>
      <w:r>
        <w:t xml:space="preserve"> u krvavoj bici kod Porta </w:t>
      </w:r>
      <w:proofErr w:type="spellStart"/>
      <w:r>
        <w:t>Kolina</w:t>
      </w:r>
      <w:proofErr w:type="spellEnd"/>
      <w:r>
        <w:t xml:space="preserve"> nakon čega ponovno ulazi sa svojim legijama u Rim, obračunava se sa svojim protivnicima, zavodi diktaturu i mijenja ustav.</w:t>
      </w:r>
    </w:p>
    <w:p w14:paraId="6AF0FE6F" w14:textId="77777777" w:rsidR="00093026" w:rsidRDefault="00093026" w:rsidP="00093026">
      <w:r>
        <w:t xml:space="preserve">Nakon prvog građanskog rata u Rimu , uspješni zapovjednici preuzimaju vrlo važnu ulogu. Pompej Veliki, koji je kao mlad zapovjednik bio u </w:t>
      </w:r>
      <w:proofErr w:type="spellStart"/>
      <w:r>
        <w:t>Sulinim</w:t>
      </w:r>
      <w:proofErr w:type="spellEnd"/>
      <w:r>
        <w:t xml:space="preserve"> postrojbama, stječe veliku slavu nakon pobjede nad </w:t>
      </w:r>
      <w:proofErr w:type="spellStart"/>
      <w:r>
        <w:t>Seleukidima</w:t>
      </w:r>
      <w:proofErr w:type="spellEnd"/>
      <w:r>
        <w:t xml:space="preserve"> i osnivanja novih </w:t>
      </w:r>
      <w:proofErr w:type="spellStart"/>
      <w:r>
        <w:t>porovincija</w:t>
      </w:r>
      <w:proofErr w:type="spellEnd"/>
      <w:r>
        <w:t xml:space="preserve"> i sklapa savez s Krasom i Cezarom (trijumvirat), što je ujedno i vrlo jasan pokazatelj strukturne slabosti kasne Republike, čije institucije nisu bile dorasle nastaloj krizi. Poslije pogibije Krasa 53. pr. Kr., a i velike moći Pompeja ali i Cezara, 49. pr. Kr. dolazi do njihovog sukoba čime ujedno počinje i drugi rimski građanski rat, nakon čega Cezar pobjeđuje Pompeja 48. pr. Kr. kod </w:t>
      </w:r>
      <w:proofErr w:type="spellStart"/>
      <w:r>
        <w:t>Farsale</w:t>
      </w:r>
      <w:proofErr w:type="spellEnd"/>
      <w:r>
        <w:t xml:space="preserve"> i protjerava ga u Egipat. Poslije pobjeda nad Pompejevim pristalicama u </w:t>
      </w:r>
      <w:proofErr w:type="spellStart"/>
      <w:r>
        <w:t>Hispaniji</w:t>
      </w:r>
      <w:proofErr w:type="spellEnd"/>
      <w:r>
        <w:t xml:space="preserve"> i Egiptu, Cezar postaje jedini vladar Rimskog imperija, što uzrokuje 15. ožujka 44. pr. Kr. atentat na njega, u Senatu, sa smrtnim ishodom, i to je početak trećeg rimskog građanskog rata. Cezarov bliski suradnik Marko Antonije i nećak </w:t>
      </w:r>
      <w:proofErr w:type="spellStart"/>
      <w:r>
        <w:t>Oktavijan</w:t>
      </w:r>
      <w:proofErr w:type="spellEnd"/>
      <w:r>
        <w:t xml:space="preserve"> se udružuju i pobjeđuju republikance 42. pr. Kr. kod Filipa, u Grčkoj.</w:t>
      </w:r>
    </w:p>
    <w:p w14:paraId="3A5DCFF3" w14:textId="77777777" w:rsidR="00093026" w:rsidRDefault="00093026" w:rsidP="00093026">
      <w:r>
        <w:lastRenderedPageBreak/>
        <w:t>Raspad Rimske Republike i uspostava Rimskog Carstva</w:t>
      </w:r>
    </w:p>
    <w:p w14:paraId="3BFF7F36" w14:textId="77777777" w:rsidR="00093026" w:rsidRDefault="00093026" w:rsidP="00093026">
      <w:r>
        <w:t xml:space="preserve">Izgledalo je da se situacija iz 49. pr. Kr. ponavlja: Marko Antonije i </w:t>
      </w:r>
      <w:proofErr w:type="spellStart"/>
      <w:r>
        <w:t>Oktavijan</w:t>
      </w:r>
      <w:proofErr w:type="spellEnd"/>
      <w:r>
        <w:t xml:space="preserve"> dijele rimske teritorije ugovorom iz </w:t>
      </w:r>
      <w:proofErr w:type="spellStart"/>
      <w:r>
        <w:t>Brundizija</w:t>
      </w:r>
      <w:proofErr w:type="spellEnd"/>
      <w:r>
        <w:t xml:space="preserve"> na interesne sfere, Antonije vlada istočnim a </w:t>
      </w:r>
      <w:proofErr w:type="spellStart"/>
      <w:r>
        <w:t>Oktavija</w:t>
      </w:r>
      <w:proofErr w:type="spellEnd"/>
      <w:r>
        <w:t xml:space="preserve"> zapadnim dijelom. Međutim Antonije i njegova, bivša Cezarova, ljubavnica, Kleopatra počinju sanjati o velikom carstvu, čiji bi središte trebalo biti na istoku, što 32. pr. Kr. uzrokuje i prekid prijateljstva između njih dvojice. Pod utjecajem </w:t>
      </w:r>
      <w:proofErr w:type="spellStart"/>
      <w:r>
        <w:t>Oktavijana</w:t>
      </w:r>
      <w:proofErr w:type="spellEnd"/>
      <w:r>
        <w:t xml:space="preserve">, senat objavljuje rat Egiptu i u odlučujućoj bitki kod Akcija 31. pr. Kr. </w:t>
      </w:r>
      <w:proofErr w:type="spellStart"/>
      <w:r>
        <w:t>Oktavijan</w:t>
      </w:r>
      <w:proofErr w:type="spellEnd"/>
      <w:r>
        <w:t xml:space="preserve"> protjeruje Antonija i Kleopatru u Egipat, gdje oni nedugo zatim umiru. Egipat postaje provincija pod izravnom vlasti budućeg cara </w:t>
      </w:r>
      <w:proofErr w:type="spellStart"/>
      <w:r>
        <w:t>Oktavijana</w:t>
      </w:r>
      <w:proofErr w:type="spellEnd"/>
      <w:r>
        <w:t xml:space="preserve">. </w:t>
      </w:r>
      <w:proofErr w:type="spellStart"/>
      <w:r>
        <w:t>Oktavijan</w:t>
      </w:r>
      <w:proofErr w:type="spellEnd"/>
      <w:r>
        <w:t xml:space="preserve"> postaje samostalni vladar Rima i preuzima sve ovlasti od republikanskih institucija i 27. pr. Kr. osniva Rimsko Carstvo. On biva proglašen počasnim imenom August. Od svih republikanskih institucija ostavio je samo senat, ali je imao apsolutnu moć nad njime.</w:t>
      </w:r>
    </w:p>
    <w:sectPr w:rsidR="0009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26"/>
    <w:rsid w:val="00093026"/>
    <w:rsid w:val="00727456"/>
    <w:rsid w:val="007F65A1"/>
    <w:rsid w:val="008435DE"/>
    <w:rsid w:val="00E92E62"/>
    <w:rsid w:val="00FB1B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373C"/>
  <w15:chartTrackingRefBased/>
  <w15:docId w15:val="{E959F651-E420-4266-B825-AB228576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09D6B8AE835944B441B57372522A68" ma:contentTypeVersion="11" ma:contentTypeDescription="Stvaranje novog dokumenta." ma:contentTypeScope="" ma:versionID="871d78c53d591094b6320a7d4d8518d6">
  <xsd:schema xmlns:xsd="http://www.w3.org/2001/XMLSchema" xmlns:xs="http://www.w3.org/2001/XMLSchema" xmlns:p="http://schemas.microsoft.com/office/2006/metadata/properties" xmlns:ns3="3b02c9af-8a8f-411e-adcd-abe7a890072f" targetNamespace="http://schemas.microsoft.com/office/2006/metadata/properties" ma:root="true" ma:fieldsID="4a5c2ce5210b6e1965bcc4b35fead32c" ns3:_="">
    <xsd:import namespace="3b02c9af-8a8f-411e-adcd-abe7a890072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2c9af-8a8f-411e-adcd-abe7a8900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02c9af-8a8f-411e-adcd-abe7a890072f" xsi:nil="true"/>
  </documentManagement>
</p:properties>
</file>

<file path=customXml/itemProps1.xml><?xml version="1.0" encoding="utf-8"?>
<ds:datastoreItem xmlns:ds="http://schemas.openxmlformats.org/officeDocument/2006/customXml" ds:itemID="{D77BEB86-3479-4A29-97B3-2014F1F73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2c9af-8a8f-411e-adcd-abe7a8900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31B4F-A82A-44B9-BF93-AF0725C9A318}">
  <ds:schemaRefs>
    <ds:schemaRef ds:uri="http://schemas.microsoft.com/sharepoint/v3/contenttype/forms"/>
  </ds:schemaRefs>
</ds:datastoreItem>
</file>

<file path=customXml/itemProps3.xml><?xml version="1.0" encoding="utf-8"?>
<ds:datastoreItem xmlns:ds="http://schemas.openxmlformats.org/officeDocument/2006/customXml" ds:itemID="{130B461D-C25C-4318-93AA-D004208CCD0A}">
  <ds:schemaRefs>
    <ds:schemaRef ds:uri="http://purl.org/dc/elements/1.1/"/>
    <ds:schemaRef ds:uri="http://schemas.microsoft.com/office/2006/metadata/properties"/>
    <ds:schemaRef ds:uri="http://schemas.openxmlformats.org/package/2006/metadata/core-properties"/>
    <ds:schemaRef ds:uri="3b02c9af-8a8f-411e-adcd-abe7a890072f"/>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1265</Words>
  <Characters>7214</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Kornelija Petrović</dc:creator>
  <cp:keywords/>
  <dc:description/>
  <cp:lastModifiedBy>Kornelija Petrović</cp:lastModifiedBy>
  <cp:revision>1</cp:revision>
  <dcterms:created xsi:type="dcterms:W3CDTF">2024-11-11T19:07:00Z</dcterms:created>
  <dcterms:modified xsi:type="dcterms:W3CDTF">2024-11-11T19:20:00Z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0x0101006909D6B8AE835944B441B57372522A68</vt:lpwstr>
  </property>
</Properties>
</file>